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5DC" w14:textId="77777777" w:rsidR="00E268ED" w:rsidRPr="00BA3CE4" w:rsidRDefault="00E268ED" w:rsidP="00E268ED">
      <w:pPr>
        <w:jc w:val="center"/>
        <w:rPr>
          <w:rFonts w:ascii="Arial" w:hAnsi="Arial" w:cs="Arial"/>
          <w:b/>
          <w:bCs/>
        </w:rPr>
      </w:pPr>
      <w:r w:rsidRPr="35E5AB1A">
        <w:rPr>
          <w:rFonts w:ascii="Arial" w:hAnsi="Arial" w:cs="Arial"/>
          <w:b/>
          <w:bCs/>
        </w:rPr>
        <w:t>ANEXO II – EDITAL Nº 065/2021 - PPGE</w:t>
      </w:r>
    </w:p>
    <w:p w14:paraId="7FC65E9A" w14:textId="77777777" w:rsidR="00E268ED" w:rsidRPr="00BA3CE4" w:rsidRDefault="00E268ED" w:rsidP="00E268ED">
      <w:pPr>
        <w:rPr>
          <w:rFonts w:ascii="Arial" w:hAnsi="Arial" w:cs="Arial"/>
        </w:rPr>
      </w:pPr>
    </w:p>
    <w:p w14:paraId="7828374C" w14:textId="77777777" w:rsidR="00E268ED" w:rsidRPr="00BA3CE4" w:rsidRDefault="00E268ED" w:rsidP="00E268ED">
      <w:pPr>
        <w:rPr>
          <w:rFonts w:ascii="Arial" w:hAnsi="Arial" w:cs="Arial"/>
        </w:rPr>
      </w:pPr>
    </w:p>
    <w:p w14:paraId="39DE5A77" w14:textId="6D637E3A" w:rsidR="00E268ED" w:rsidRPr="00BA3CE4" w:rsidRDefault="00E268ED" w:rsidP="00E268ED">
      <w:pPr>
        <w:autoSpaceDE w:val="0"/>
        <w:spacing w:line="200" w:lineRule="atLeast"/>
        <w:jc w:val="center"/>
        <w:rPr>
          <w:rFonts w:ascii="Arial" w:hAnsi="Arial" w:cs="Arial"/>
          <w:b/>
        </w:rPr>
      </w:pPr>
      <w:r w:rsidRPr="00BA3CE4">
        <w:rPr>
          <w:rFonts w:ascii="Arial" w:hAnsi="Arial" w:cs="Arial"/>
          <w:b/>
        </w:rPr>
        <w:t xml:space="preserve">FORMULÁRIO PARA SOLICITAÇÃO DE </w:t>
      </w:r>
      <w:r>
        <w:rPr>
          <w:rFonts w:ascii="Arial" w:hAnsi="Arial" w:cs="Arial"/>
          <w:b/>
        </w:rPr>
        <w:t>RE</w:t>
      </w:r>
      <w:r w:rsidRPr="00BA3CE4">
        <w:rPr>
          <w:rFonts w:ascii="Arial" w:hAnsi="Arial" w:cs="Arial"/>
          <w:b/>
        </w:rPr>
        <w:t>CREDENCIAMENTO NO PPGE</w:t>
      </w:r>
    </w:p>
    <w:p w14:paraId="22416AD0" w14:textId="77777777" w:rsidR="00E268ED" w:rsidRPr="00BA3CE4" w:rsidRDefault="00E268ED" w:rsidP="00E268ED">
      <w:pPr>
        <w:spacing w:line="360" w:lineRule="auto"/>
        <w:jc w:val="right"/>
        <w:rPr>
          <w:rFonts w:ascii="Arial" w:hAnsi="Arial" w:cs="Arial"/>
        </w:rPr>
      </w:pPr>
    </w:p>
    <w:p w14:paraId="42AB7066" w14:textId="77777777" w:rsidR="00E268ED" w:rsidRPr="00BA3CE4" w:rsidRDefault="00E268ED" w:rsidP="00E268ED">
      <w:pPr>
        <w:spacing w:line="200" w:lineRule="atLeast"/>
        <w:rPr>
          <w:rFonts w:ascii="Arial" w:hAnsi="Arial" w:cs="Arial"/>
        </w:rPr>
      </w:pPr>
      <w:r w:rsidRPr="00BA3CE4">
        <w:rPr>
          <w:rFonts w:ascii="Arial" w:hAnsi="Arial" w:cs="Arial"/>
        </w:rPr>
        <w:t>CAMPUS DE CASCAVEL</w:t>
      </w:r>
    </w:p>
    <w:p w14:paraId="4603D3CB" w14:textId="77777777" w:rsidR="00E268ED" w:rsidRPr="00BA3CE4" w:rsidRDefault="00E268ED" w:rsidP="00E268ED">
      <w:pPr>
        <w:spacing w:line="200" w:lineRule="atLeast"/>
        <w:rPr>
          <w:rFonts w:ascii="Arial" w:hAnsi="Arial" w:cs="Arial"/>
        </w:rPr>
      </w:pPr>
      <w:r w:rsidRPr="00BA3CE4">
        <w:rPr>
          <w:rFonts w:ascii="Arial" w:hAnsi="Arial" w:cs="Arial"/>
        </w:rPr>
        <w:t>Centro de Educação, Comunicação e Artes/CECA</w:t>
      </w:r>
    </w:p>
    <w:p w14:paraId="1BE0EB50" w14:textId="77777777" w:rsidR="00E268ED" w:rsidRPr="00BA3CE4" w:rsidRDefault="00E268ED" w:rsidP="00E268ED">
      <w:pPr>
        <w:spacing w:line="200" w:lineRule="atLeast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>Programa de Pós-Graduação em Educação - nível de Mestrado</w:t>
      </w:r>
      <w:r>
        <w:rPr>
          <w:rFonts w:ascii="Arial" w:hAnsi="Arial" w:cs="Arial"/>
        </w:rPr>
        <w:t xml:space="preserve"> e Doutorado</w:t>
      </w:r>
      <w:r w:rsidRPr="00BA3CE4">
        <w:rPr>
          <w:rFonts w:ascii="Arial" w:hAnsi="Arial" w:cs="Arial"/>
        </w:rPr>
        <w:t xml:space="preserve">/PPGE </w:t>
      </w:r>
    </w:p>
    <w:p w14:paraId="1EB02A5D" w14:textId="77777777" w:rsidR="00E268ED" w:rsidRPr="00BA3CE4" w:rsidRDefault="00E268ED" w:rsidP="00E268ED">
      <w:pPr>
        <w:spacing w:line="200" w:lineRule="atLeast"/>
        <w:rPr>
          <w:rFonts w:ascii="Arial" w:hAnsi="Arial" w:cs="Arial"/>
        </w:rPr>
      </w:pPr>
    </w:p>
    <w:p w14:paraId="67560481" w14:textId="77777777" w:rsidR="00E268ED" w:rsidRPr="00BA3CE4" w:rsidRDefault="00E268ED" w:rsidP="00E268ED">
      <w:pPr>
        <w:spacing w:line="200" w:lineRule="atLeast"/>
        <w:rPr>
          <w:rFonts w:ascii="Arial" w:hAnsi="Arial" w:cs="Arial"/>
        </w:rPr>
      </w:pPr>
    </w:p>
    <w:p w14:paraId="69F7B715" w14:textId="77777777" w:rsidR="00E268ED" w:rsidRPr="00BA3CE4" w:rsidRDefault="00E268ED" w:rsidP="00E268ED">
      <w:pPr>
        <w:spacing w:line="200" w:lineRule="atLeast"/>
        <w:rPr>
          <w:rFonts w:ascii="Arial" w:hAnsi="Arial" w:cs="Arial"/>
        </w:rPr>
      </w:pPr>
      <w:r w:rsidRPr="00BA3CE4">
        <w:rPr>
          <w:rFonts w:ascii="Arial" w:hAnsi="Arial" w:cs="Arial"/>
          <w:b/>
        </w:rPr>
        <w:t>De:</w:t>
      </w:r>
      <w:r w:rsidRPr="00BA3CE4">
        <w:rPr>
          <w:rFonts w:ascii="Arial" w:hAnsi="Arial" w:cs="Arial"/>
        </w:rPr>
        <w:t xml:space="preserve">  Professor(a)   _____________________________________________</w:t>
      </w:r>
    </w:p>
    <w:p w14:paraId="5F3781E2" w14:textId="77777777" w:rsidR="00E268ED" w:rsidRPr="00BA3CE4" w:rsidRDefault="00E268ED" w:rsidP="00E268ED">
      <w:pPr>
        <w:spacing w:line="200" w:lineRule="atLeast"/>
        <w:rPr>
          <w:rFonts w:ascii="Arial" w:hAnsi="Arial" w:cs="Arial"/>
          <w:b/>
        </w:rPr>
      </w:pPr>
    </w:p>
    <w:p w14:paraId="6F7EB276" w14:textId="77777777" w:rsidR="00E268ED" w:rsidRPr="00BA3CE4" w:rsidRDefault="00E268ED" w:rsidP="00E268ED">
      <w:pPr>
        <w:spacing w:line="200" w:lineRule="atLeast"/>
        <w:rPr>
          <w:rFonts w:ascii="Arial" w:hAnsi="Arial" w:cs="Arial"/>
        </w:rPr>
      </w:pPr>
      <w:r w:rsidRPr="00BA3CE4">
        <w:rPr>
          <w:rFonts w:ascii="Arial" w:hAnsi="Arial" w:cs="Arial"/>
          <w:b/>
        </w:rPr>
        <w:t>Para:</w:t>
      </w:r>
      <w:r w:rsidRPr="00BA3CE4">
        <w:rPr>
          <w:rFonts w:ascii="Arial" w:hAnsi="Arial" w:cs="Arial"/>
        </w:rPr>
        <w:t xml:space="preserve"> Coordenação do PPGE</w:t>
      </w:r>
    </w:p>
    <w:p w14:paraId="6A914044" w14:textId="77777777" w:rsidR="00E268ED" w:rsidRPr="00BA3CE4" w:rsidRDefault="00E268ED" w:rsidP="00E268ED">
      <w:pPr>
        <w:spacing w:line="200" w:lineRule="atLeast"/>
        <w:rPr>
          <w:rFonts w:ascii="Arial" w:hAnsi="Arial" w:cs="Arial"/>
          <w:b/>
          <w:bCs/>
        </w:rPr>
      </w:pPr>
    </w:p>
    <w:p w14:paraId="615B6404" w14:textId="53582816" w:rsidR="00E268ED" w:rsidRPr="00BA3CE4" w:rsidRDefault="00E268ED" w:rsidP="00E268ED">
      <w:pPr>
        <w:spacing w:line="200" w:lineRule="atLeast"/>
        <w:jc w:val="both"/>
        <w:rPr>
          <w:rFonts w:ascii="Arial" w:hAnsi="Arial" w:cs="Arial"/>
        </w:rPr>
      </w:pPr>
      <w:r w:rsidRPr="00BA3CE4">
        <w:rPr>
          <w:rFonts w:ascii="Arial" w:hAnsi="Arial" w:cs="Arial"/>
          <w:b/>
          <w:bCs/>
        </w:rPr>
        <w:t>Assunto:</w:t>
      </w:r>
      <w:r w:rsidRPr="00BA3CE4">
        <w:rPr>
          <w:rFonts w:ascii="Arial" w:hAnsi="Arial" w:cs="Arial"/>
        </w:rPr>
        <w:t xml:space="preserve"> Encaminho a presente solicitação de </w:t>
      </w:r>
      <w:r>
        <w:rPr>
          <w:rFonts w:ascii="Arial" w:hAnsi="Arial" w:cs="Arial"/>
        </w:rPr>
        <w:t>Rec</w:t>
      </w:r>
      <w:r w:rsidRPr="00BA3CE4">
        <w:rPr>
          <w:rFonts w:ascii="Arial" w:hAnsi="Arial" w:cs="Arial"/>
        </w:rPr>
        <w:t xml:space="preserve">redenciamento como professor(a) permanente no PPGE na seguinte linha de Pesquisa: </w:t>
      </w:r>
    </w:p>
    <w:p w14:paraId="0A18DC33" w14:textId="77777777" w:rsidR="00E268ED" w:rsidRPr="00BA3CE4" w:rsidRDefault="00E268ED" w:rsidP="00E268ED">
      <w:pPr>
        <w:jc w:val="both"/>
        <w:rPr>
          <w:rFonts w:ascii="Arial" w:hAnsi="Arial" w:cs="Arial"/>
        </w:rPr>
      </w:pPr>
    </w:p>
    <w:p w14:paraId="76C455D5" w14:textId="77777777" w:rsidR="00E268ED" w:rsidRPr="00BA3CE4" w:rsidRDefault="00E268ED" w:rsidP="00E268ED">
      <w:pPr>
        <w:jc w:val="both"/>
        <w:rPr>
          <w:rFonts w:ascii="Arial" w:hAnsi="Arial" w:cs="Arial"/>
          <w:b/>
        </w:rPr>
      </w:pPr>
      <w:r w:rsidRPr="00BA3CE4">
        <w:rPr>
          <w:rFonts w:ascii="Arial" w:hAnsi="Arial" w:cs="Arial"/>
        </w:rPr>
        <w:t>(    ) Educação, Políticas Sociais e Estado</w:t>
      </w:r>
    </w:p>
    <w:p w14:paraId="651DCD41" w14:textId="77777777" w:rsidR="00E268ED" w:rsidRPr="00BA3CE4" w:rsidRDefault="00E268ED" w:rsidP="00E268ED">
      <w:pPr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>(    ) Formação de Professores e Processos de Ensino e de Aprendizagem</w:t>
      </w:r>
    </w:p>
    <w:p w14:paraId="435820A3" w14:textId="77777777" w:rsidR="00E268ED" w:rsidRPr="00BA3CE4" w:rsidRDefault="00E268ED" w:rsidP="00E268ED">
      <w:pPr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>(    ) História da Educação</w:t>
      </w:r>
    </w:p>
    <w:p w14:paraId="26E8E7E1" w14:textId="77777777" w:rsidR="00E268ED" w:rsidRPr="00BA3CE4" w:rsidRDefault="00E268ED" w:rsidP="00E268ED">
      <w:pPr>
        <w:spacing w:line="200" w:lineRule="atLeast"/>
        <w:jc w:val="both"/>
        <w:rPr>
          <w:rFonts w:ascii="Arial" w:hAnsi="Arial" w:cs="Arial"/>
        </w:rPr>
      </w:pPr>
    </w:p>
    <w:p w14:paraId="50147456" w14:textId="043C3DBE" w:rsidR="00E268ED" w:rsidRPr="00BA3CE4" w:rsidRDefault="00E268ED" w:rsidP="00E268ED">
      <w:pPr>
        <w:spacing w:line="200" w:lineRule="atLeast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 xml:space="preserve">Assinalar os documentos anexos ao processo de </w:t>
      </w:r>
      <w:r>
        <w:rPr>
          <w:rFonts w:ascii="Arial" w:hAnsi="Arial" w:cs="Arial"/>
        </w:rPr>
        <w:t>Rec</w:t>
      </w:r>
      <w:r w:rsidRPr="00BA3CE4">
        <w:rPr>
          <w:rFonts w:ascii="Arial" w:hAnsi="Arial" w:cs="Arial"/>
        </w:rPr>
        <w:t>redenciamento:</w:t>
      </w:r>
    </w:p>
    <w:p w14:paraId="3BBFD9AA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4A0E211B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 xml:space="preserve">(   ) Coordenação ou participação em projeto/atividade de pesquisa (indicado no </w:t>
      </w:r>
      <w:r w:rsidRPr="00BA3CE4">
        <w:rPr>
          <w:rFonts w:ascii="Arial" w:hAnsi="Arial" w:cs="Arial"/>
          <w:i/>
        </w:rPr>
        <w:t>Lattes)</w:t>
      </w:r>
    </w:p>
    <w:p w14:paraId="1B18D430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 xml:space="preserve">(   ) Currículo </w:t>
      </w:r>
      <w:r w:rsidRPr="00BA3CE4">
        <w:rPr>
          <w:rFonts w:ascii="Arial" w:hAnsi="Arial" w:cs="Arial"/>
          <w:i/>
        </w:rPr>
        <w:t xml:space="preserve">Lattes </w:t>
      </w:r>
      <w:r w:rsidRPr="00BA3CE4">
        <w:rPr>
          <w:rFonts w:ascii="Arial" w:hAnsi="Arial" w:cs="Arial"/>
        </w:rPr>
        <w:t>atualizado  (</w:t>
      </w:r>
      <w:r>
        <w:rPr>
          <w:rFonts w:ascii="Arial" w:hAnsi="Arial" w:cs="Arial"/>
        </w:rPr>
        <w:t>período 2018 a 2021</w:t>
      </w:r>
      <w:r w:rsidRPr="00BA3CE4">
        <w:rPr>
          <w:rFonts w:ascii="Arial" w:hAnsi="Arial" w:cs="Arial"/>
        </w:rPr>
        <w:t>)</w:t>
      </w:r>
    </w:p>
    <w:p w14:paraId="229104F0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 xml:space="preserve">(   ) Registro atualizado do pesquisador em grupo de pesquisa  (indicado no </w:t>
      </w:r>
      <w:r w:rsidRPr="00BA3CE4">
        <w:rPr>
          <w:rFonts w:ascii="Arial" w:hAnsi="Arial" w:cs="Arial"/>
          <w:i/>
        </w:rPr>
        <w:t>Lattes</w:t>
      </w:r>
      <w:r w:rsidRPr="00BA3CE4">
        <w:rPr>
          <w:rFonts w:ascii="Arial" w:hAnsi="Arial" w:cs="Arial"/>
        </w:rPr>
        <w:t>)</w:t>
      </w:r>
    </w:p>
    <w:p w14:paraId="30773A50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 xml:space="preserve">(   ) Orientações concluídas ou em andamento </w:t>
      </w:r>
    </w:p>
    <w:p w14:paraId="6904E1B5" w14:textId="77777777" w:rsidR="00E268ED" w:rsidRPr="00BA3CE4" w:rsidRDefault="00E268ED" w:rsidP="00E268ED">
      <w:pPr>
        <w:snapToGrid w:val="0"/>
        <w:spacing w:line="200" w:lineRule="atLeast"/>
        <w:ind w:left="426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>Número na graduação: andamento (_____) concluídas (______)</w:t>
      </w:r>
    </w:p>
    <w:p w14:paraId="7B53C400" w14:textId="77777777" w:rsidR="00E268ED" w:rsidRPr="00BA3CE4" w:rsidRDefault="00E268ED" w:rsidP="00E268ED">
      <w:pPr>
        <w:snapToGrid w:val="0"/>
        <w:spacing w:line="200" w:lineRule="atLeast"/>
        <w:ind w:left="426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>Número no Mestrado:   andamento (_____) concluídas (______)</w:t>
      </w:r>
    </w:p>
    <w:p w14:paraId="57933FBD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47012CB9" w14:textId="77777777" w:rsidR="00E268ED" w:rsidRPr="00775EFB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775EFB">
        <w:rPr>
          <w:rFonts w:ascii="Arial" w:hAnsi="Arial" w:cs="Arial"/>
        </w:rPr>
        <w:lastRenderedPageBreak/>
        <w:t>- Produção no quadriênio, sendo:</w:t>
      </w:r>
    </w:p>
    <w:p w14:paraId="131D80BD" w14:textId="77777777" w:rsidR="00E268ED" w:rsidRDefault="00E268ED" w:rsidP="00E268ED">
      <w:pPr>
        <w:snapToGrid w:val="0"/>
        <w:jc w:val="center"/>
        <w:rPr>
          <w:rFonts w:ascii="Calibri" w:hAnsi="Calibri" w:cs="Calibri"/>
          <w:b/>
          <w:caps/>
          <w:color w:val="000000"/>
          <w:sz w:val="32"/>
          <w:szCs w:val="32"/>
        </w:rPr>
      </w:pPr>
    </w:p>
    <w:p w14:paraId="6DE089BB" w14:textId="77777777" w:rsidR="00E268ED" w:rsidRPr="00880F0D" w:rsidRDefault="00E268ED" w:rsidP="00E268ED">
      <w:pPr>
        <w:snapToGrid w:val="0"/>
        <w:spacing w:line="200" w:lineRule="atLeast"/>
        <w:jc w:val="center"/>
        <w:rPr>
          <w:rFonts w:ascii="Calibri" w:hAnsi="Calibri" w:cs="Calibri"/>
          <w:b/>
          <w:caps/>
          <w:color w:val="000000"/>
          <w:sz w:val="32"/>
          <w:szCs w:val="32"/>
        </w:rPr>
      </w:pPr>
      <w:r w:rsidRPr="00880F0D">
        <w:rPr>
          <w:rFonts w:ascii="Calibri" w:hAnsi="Calibri" w:cs="Calibri"/>
          <w:b/>
          <w:caps/>
          <w:color w:val="000000"/>
          <w:sz w:val="32"/>
          <w:szCs w:val="32"/>
        </w:rPr>
        <w:t>Tabela de Produção Científica</w:t>
      </w:r>
    </w:p>
    <w:p w14:paraId="5A10B82E" w14:textId="77777777" w:rsidR="00E268ED" w:rsidRDefault="00E268ED" w:rsidP="00E268ED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729"/>
        <w:gridCol w:w="731"/>
        <w:gridCol w:w="731"/>
        <w:gridCol w:w="731"/>
        <w:gridCol w:w="727"/>
        <w:gridCol w:w="728"/>
        <w:gridCol w:w="728"/>
        <w:gridCol w:w="728"/>
        <w:gridCol w:w="1463"/>
      </w:tblGrid>
      <w:tr w:rsidR="00E268ED" w:rsidRPr="007E0381" w14:paraId="21490353" w14:textId="77777777" w:rsidTr="008E3450">
        <w:tc>
          <w:tcPr>
            <w:tcW w:w="1281" w:type="dxa"/>
            <w:shd w:val="clear" w:color="auto" w:fill="E0E0E0"/>
          </w:tcPr>
          <w:p w14:paraId="4E769041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421" w:type="dxa"/>
            <w:gridSpan w:val="8"/>
            <w:shd w:val="clear" w:color="auto" w:fill="E0E0E0"/>
          </w:tcPr>
          <w:p w14:paraId="3588FBC2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Artigos em Periódicos</w:t>
            </w:r>
          </w:p>
        </w:tc>
        <w:tc>
          <w:tcPr>
            <w:tcW w:w="1584" w:type="dxa"/>
            <w:shd w:val="clear" w:color="auto" w:fill="E0E0E0"/>
          </w:tcPr>
          <w:p w14:paraId="632F1BC3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Capítulo de </w:t>
            </w:r>
            <w:r w:rsidRPr="007E0381">
              <w:rPr>
                <w:rFonts w:ascii="Calibri" w:hAnsi="Calibri" w:cs="Calibri"/>
                <w:b/>
                <w:color w:val="000000"/>
              </w:rPr>
              <w:t xml:space="preserve">Livro </w:t>
            </w:r>
          </w:p>
        </w:tc>
      </w:tr>
      <w:tr w:rsidR="00E268ED" w:rsidRPr="007E0381" w14:paraId="029671C5" w14:textId="77777777" w:rsidTr="008E3450">
        <w:tc>
          <w:tcPr>
            <w:tcW w:w="1281" w:type="dxa"/>
            <w:shd w:val="clear" w:color="auto" w:fill="E0E0E0"/>
          </w:tcPr>
          <w:p w14:paraId="091147D2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proofErr w:type="spellStart"/>
            <w:r w:rsidRPr="007E0381">
              <w:rPr>
                <w:rFonts w:ascii="Calibri" w:hAnsi="Calibri" w:cs="Calibri"/>
                <w:b/>
                <w:i/>
                <w:color w:val="000000"/>
              </w:rPr>
              <w:t>Qualis</w:t>
            </w:r>
            <w:proofErr w:type="spellEnd"/>
          </w:p>
        </w:tc>
        <w:tc>
          <w:tcPr>
            <w:tcW w:w="801" w:type="dxa"/>
            <w:shd w:val="clear" w:color="auto" w:fill="E0E0E0"/>
          </w:tcPr>
          <w:p w14:paraId="76FCED65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A1</w:t>
            </w:r>
          </w:p>
        </w:tc>
        <w:tc>
          <w:tcPr>
            <w:tcW w:w="803" w:type="dxa"/>
            <w:shd w:val="clear" w:color="auto" w:fill="E0E0E0"/>
          </w:tcPr>
          <w:p w14:paraId="602C3F0A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A2</w:t>
            </w:r>
          </w:p>
        </w:tc>
        <w:tc>
          <w:tcPr>
            <w:tcW w:w="803" w:type="dxa"/>
            <w:shd w:val="clear" w:color="auto" w:fill="E0E0E0"/>
          </w:tcPr>
          <w:p w14:paraId="1C7B4C82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A3</w:t>
            </w:r>
          </w:p>
        </w:tc>
        <w:tc>
          <w:tcPr>
            <w:tcW w:w="803" w:type="dxa"/>
            <w:shd w:val="clear" w:color="auto" w:fill="E0E0E0"/>
          </w:tcPr>
          <w:p w14:paraId="4132E3F4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A4</w:t>
            </w:r>
          </w:p>
        </w:tc>
        <w:tc>
          <w:tcPr>
            <w:tcW w:w="802" w:type="dxa"/>
            <w:shd w:val="clear" w:color="auto" w:fill="E0E0E0"/>
          </w:tcPr>
          <w:p w14:paraId="585FE17A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B1</w:t>
            </w:r>
          </w:p>
        </w:tc>
        <w:tc>
          <w:tcPr>
            <w:tcW w:w="803" w:type="dxa"/>
            <w:shd w:val="clear" w:color="auto" w:fill="E0E0E0"/>
          </w:tcPr>
          <w:p w14:paraId="7159FD5A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B2</w:t>
            </w:r>
          </w:p>
        </w:tc>
        <w:tc>
          <w:tcPr>
            <w:tcW w:w="803" w:type="dxa"/>
            <w:shd w:val="clear" w:color="auto" w:fill="E0E0E0"/>
          </w:tcPr>
          <w:p w14:paraId="24596573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B3</w:t>
            </w:r>
          </w:p>
        </w:tc>
        <w:tc>
          <w:tcPr>
            <w:tcW w:w="803" w:type="dxa"/>
            <w:shd w:val="clear" w:color="auto" w:fill="E0E0E0"/>
          </w:tcPr>
          <w:p w14:paraId="1495BB15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B4</w:t>
            </w:r>
          </w:p>
        </w:tc>
        <w:tc>
          <w:tcPr>
            <w:tcW w:w="1584" w:type="dxa"/>
            <w:shd w:val="clear" w:color="auto" w:fill="E0E0E0"/>
          </w:tcPr>
          <w:p w14:paraId="4F36C0FC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L</w:t>
            </w: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</w:tr>
      <w:tr w:rsidR="00E268ED" w:rsidRPr="007E0381" w14:paraId="2B27107A" w14:textId="77777777" w:rsidTr="008E3450">
        <w:tc>
          <w:tcPr>
            <w:tcW w:w="1281" w:type="dxa"/>
            <w:shd w:val="clear" w:color="auto" w:fill="E0E0E0"/>
          </w:tcPr>
          <w:p w14:paraId="60974D75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0381">
              <w:rPr>
                <w:rFonts w:ascii="Calibri" w:hAnsi="Calibri" w:cs="Calibri"/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801" w:type="dxa"/>
            <w:shd w:val="clear" w:color="auto" w:fill="E0E0E0"/>
          </w:tcPr>
          <w:p w14:paraId="278378DE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038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shd w:val="clear" w:color="auto" w:fill="E0E0E0"/>
          </w:tcPr>
          <w:p w14:paraId="79C0B4B0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0381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3" w:type="dxa"/>
            <w:shd w:val="clear" w:color="auto" w:fill="E0E0E0"/>
          </w:tcPr>
          <w:p w14:paraId="70E0AE2F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038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03" w:type="dxa"/>
            <w:shd w:val="clear" w:color="auto" w:fill="E0E0E0"/>
          </w:tcPr>
          <w:p w14:paraId="768730CA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038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2" w:type="dxa"/>
            <w:shd w:val="clear" w:color="auto" w:fill="E0E0E0"/>
          </w:tcPr>
          <w:p w14:paraId="3B67AEFE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038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03" w:type="dxa"/>
            <w:shd w:val="clear" w:color="auto" w:fill="E0E0E0"/>
          </w:tcPr>
          <w:p w14:paraId="13B1189F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038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shd w:val="clear" w:color="auto" w:fill="E0E0E0"/>
          </w:tcPr>
          <w:p w14:paraId="0C0A5725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038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03" w:type="dxa"/>
            <w:shd w:val="clear" w:color="auto" w:fill="E0E0E0"/>
          </w:tcPr>
          <w:p w14:paraId="03BDCF95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038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84" w:type="dxa"/>
            <w:shd w:val="clear" w:color="auto" w:fill="E0E0E0"/>
          </w:tcPr>
          <w:p w14:paraId="23D12FE4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</w:tr>
      <w:tr w:rsidR="00E268ED" w:rsidRPr="007E0381" w14:paraId="55A3B5FE" w14:textId="77777777" w:rsidTr="008E3450">
        <w:tc>
          <w:tcPr>
            <w:tcW w:w="1281" w:type="dxa"/>
            <w:shd w:val="clear" w:color="auto" w:fill="auto"/>
          </w:tcPr>
          <w:p w14:paraId="14AFD936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392CABA2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20</w:t>
            </w: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  <w:p w14:paraId="01C1367B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14:paraId="6C53AAE1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60CF5B4C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0DEE5033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0A8762FD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14:paraId="06ED28B4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533F3BFC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3BED0E09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104040CB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0C027734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268ED" w:rsidRPr="007E0381" w14:paraId="5312633C" w14:textId="77777777" w:rsidTr="008E3450">
        <w:tc>
          <w:tcPr>
            <w:tcW w:w="1281" w:type="dxa"/>
            <w:shd w:val="clear" w:color="auto" w:fill="auto"/>
          </w:tcPr>
          <w:p w14:paraId="0489C2A5" w14:textId="77777777" w:rsidR="00E268ED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33FCE09A" w14:textId="77777777" w:rsidR="00E268ED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2019</w:t>
            </w:r>
          </w:p>
          <w:p w14:paraId="07413151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14:paraId="6B0D9AD5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03F9D63E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229CBB8D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71D3DE72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14:paraId="6809AD87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56530675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4A2B9E5B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0666D976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32B13386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268ED" w:rsidRPr="007E0381" w14:paraId="2F562E6D" w14:textId="77777777" w:rsidTr="008E3450">
        <w:tc>
          <w:tcPr>
            <w:tcW w:w="1281" w:type="dxa"/>
            <w:shd w:val="clear" w:color="auto" w:fill="auto"/>
          </w:tcPr>
          <w:p w14:paraId="0375E08C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5C3415FA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2018</w:t>
            </w:r>
          </w:p>
          <w:p w14:paraId="553BFDB9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14:paraId="79817D3E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77AEA7F5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026E6CB3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614CCAE5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14:paraId="5A10920D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48BFEBEB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05CA5F21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3FB036C7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66323633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268ED" w:rsidRPr="007E0381" w14:paraId="04753345" w14:textId="77777777" w:rsidTr="008E3450">
        <w:tc>
          <w:tcPr>
            <w:tcW w:w="1281" w:type="dxa"/>
            <w:shd w:val="clear" w:color="auto" w:fill="auto"/>
          </w:tcPr>
          <w:p w14:paraId="183FD4A8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63CDE854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2017</w:t>
            </w:r>
          </w:p>
          <w:p w14:paraId="6D56BA4D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14:paraId="3336095E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3B123C7B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45A712A6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35834D96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14:paraId="094440D2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1A777D27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7508F1DE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7333D465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2668258C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268ED" w:rsidRPr="007E0381" w14:paraId="6C6E4636" w14:textId="77777777" w:rsidTr="008E3450">
        <w:tc>
          <w:tcPr>
            <w:tcW w:w="7702" w:type="dxa"/>
            <w:gridSpan w:val="9"/>
            <w:shd w:val="clear" w:color="auto" w:fill="E0E0E0"/>
            <w:vAlign w:val="center"/>
          </w:tcPr>
          <w:p w14:paraId="1F3C9584" w14:textId="77777777" w:rsidR="00E268ED" w:rsidRPr="007E0381" w:rsidRDefault="00E268ED" w:rsidP="008E3450">
            <w:pPr>
              <w:rPr>
                <w:rFonts w:ascii="Calibri" w:hAnsi="Calibri" w:cs="Calibri"/>
                <w:b/>
                <w:color w:val="000000"/>
              </w:rPr>
            </w:pPr>
            <w:r w:rsidRPr="007E0381">
              <w:rPr>
                <w:rFonts w:ascii="Calibri" w:hAnsi="Calibri" w:cs="Calibri"/>
                <w:b/>
                <w:color w:val="000000"/>
              </w:rPr>
              <w:t>Total de Pontos da Produção Bibliográfica</w:t>
            </w:r>
          </w:p>
        </w:tc>
        <w:tc>
          <w:tcPr>
            <w:tcW w:w="1584" w:type="dxa"/>
            <w:shd w:val="clear" w:color="auto" w:fill="E0E0E0"/>
          </w:tcPr>
          <w:p w14:paraId="7240AC50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361F5E37" w14:textId="77777777" w:rsidR="00E268ED" w:rsidRPr="007E0381" w:rsidRDefault="00E268ED" w:rsidP="008E34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5D88647A" w14:textId="77777777" w:rsidR="00E268ED" w:rsidRDefault="00E268ED" w:rsidP="00E268ED">
      <w:pPr>
        <w:jc w:val="both"/>
        <w:rPr>
          <w:rFonts w:ascii="Calibri" w:hAnsi="Calibri" w:cs="Calibri"/>
          <w:b/>
          <w:color w:val="000000"/>
        </w:rPr>
      </w:pPr>
    </w:p>
    <w:p w14:paraId="548374A9" w14:textId="77777777" w:rsidR="00E268ED" w:rsidRPr="00E70334" w:rsidRDefault="00E268ED" w:rsidP="00E268ED">
      <w:pPr>
        <w:jc w:val="both"/>
        <w:rPr>
          <w:rFonts w:ascii="Calibri" w:hAnsi="Calibri" w:cs="Calibri"/>
        </w:rPr>
      </w:pPr>
      <w:r w:rsidRPr="00E70334">
        <w:rPr>
          <w:rFonts w:ascii="Calibri" w:hAnsi="Calibri" w:cs="Calibri"/>
          <w:color w:val="000000"/>
        </w:rPr>
        <w:t xml:space="preserve">Serão computados os </w:t>
      </w:r>
      <w:r>
        <w:rPr>
          <w:rFonts w:ascii="Calibri" w:hAnsi="Calibri" w:cs="Calibri"/>
          <w:color w:val="000000"/>
        </w:rPr>
        <w:t>4</w:t>
      </w:r>
      <w:r w:rsidRPr="00E70334">
        <w:rPr>
          <w:rFonts w:ascii="Calibri" w:hAnsi="Calibri" w:cs="Calibri"/>
          <w:color w:val="000000"/>
        </w:rPr>
        <w:t xml:space="preserve"> melhores produtos nos últimos </w:t>
      </w:r>
      <w:r>
        <w:rPr>
          <w:rFonts w:ascii="Calibri" w:hAnsi="Calibri" w:cs="Calibri"/>
          <w:color w:val="000000"/>
        </w:rPr>
        <w:t>quatro</w:t>
      </w:r>
      <w:r w:rsidRPr="00E70334">
        <w:rPr>
          <w:rFonts w:ascii="Calibri" w:hAnsi="Calibri" w:cs="Calibri"/>
          <w:color w:val="000000"/>
        </w:rPr>
        <w:t xml:space="preserve"> anos de produção científica, conforme </w:t>
      </w:r>
      <w:proofErr w:type="spellStart"/>
      <w:r w:rsidRPr="00E70334">
        <w:rPr>
          <w:rFonts w:ascii="Calibri" w:hAnsi="Calibri" w:cs="Calibri"/>
          <w:b/>
          <w:i/>
          <w:color w:val="000000"/>
        </w:rPr>
        <w:t>Qualis</w:t>
      </w:r>
      <w:proofErr w:type="spellEnd"/>
      <w:r w:rsidRPr="00E70334">
        <w:rPr>
          <w:rFonts w:ascii="Calibri" w:hAnsi="Calibri" w:cs="Calibri"/>
          <w:b/>
          <w:i/>
          <w:color w:val="000000"/>
        </w:rPr>
        <w:t xml:space="preserve"> Periódicos</w:t>
      </w:r>
      <w:r w:rsidRPr="00E70334">
        <w:rPr>
          <w:rFonts w:ascii="Calibri" w:hAnsi="Calibri" w:cs="Calibri"/>
          <w:color w:val="000000"/>
        </w:rPr>
        <w:t xml:space="preserve"> </w:t>
      </w:r>
      <w:r w:rsidRPr="00E70334">
        <w:rPr>
          <w:rFonts w:ascii="Calibri" w:hAnsi="Calibri" w:cs="Calibri"/>
          <w:b/>
          <w:color w:val="000000"/>
        </w:rPr>
        <w:t xml:space="preserve">2017-2018, disponível em </w:t>
      </w:r>
      <w:r w:rsidRPr="00775EFB">
        <w:rPr>
          <w:rFonts w:ascii="Calibri" w:hAnsi="Calibri" w:cs="Calibri"/>
        </w:rPr>
        <w:t>https://www5.unioeste.br/portalunioeste/arq/files/PPGE/qualis_2017-2018.pdf</w:t>
      </w:r>
      <w:r w:rsidRPr="00E70334">
        <w:rPr>
          <w:rFonts w:ascii="Calibri" w:hAnsi="Calibri" w:cs="Calibri"/>
          <w:color w:val="000000"/>
        </w:rPr>
        <w:t>. Dentre estes poderá ser computado 1 Capítulo</w:t>
      </w:r>
      <w:r>
        <w:rPr>
          <w:rFonts w:ascii="Calibri" w:hAnsi="Calibri" w:cs="Calibri"/>
          <w:color w:val="000000"/>
        </w:rPr>
        <w:t xml:space="preserve"> de </w:t>
      </w:r>
      <w:r w:rsidRPr="00E70334">
        <w:rPr>
          <w:rFonts w:ascii="Calibri" w:hAnsi="Calibri" w:cs="Calibri"/>
          <w:color w:val="000000"/>
        </w:rPr>
        <w:t xml:space="preserve">Livro, que </w:t>
      </w:r>
      <w:r>
        <w:rPr>
          <w:rFonts w:ascii="Calibri" w:hAnsi="Calibri" w:cs="Calibri"/>
          <w:color w:val="000000"/>
        </w:rPr>
        <w:t>t</w:t>
      </w:r>
      <w:r w:rsidRPr="00E70334">
        <w:rPr>
          <w:rFonts w:ascii="Calibri" w:hAnsi="Calibri" w:cs="Calibri"/>
          <w:color w:val="000000"/>
        </w:rPr>
        <w:t xml:space="preserve">erá </w:t>
      </w:r>
      <w:r>
        <w:rPr>
          <w:rFonts w:ascii="Calibri" w:hAnsi="Calibri" w:cs="Calibri"/>
          <w:color w:val="000000"/>
        </w:rPr>
        <w:t>pontuação fixa de 60 pontos</w:t>
      </w:r>
      <w:r w:rsidRPr="00E70334">
        <w:rPr>
          <w:rFonts w:ascii="Calibri" w:hAnsi="Calibri" w:cs="Calibri"/>
          <w:color w:val="000000"/>
        </w:rPr>
        <w:t>.</w:t>
      </w:r>
    </w:p>
    <w:p w14:paraId="521F5727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175F5241" w14:textId="77777777" w:rsidR="00E268ED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3EE34E59" w14:textId="77777777" w:rsidR="00E268ED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314171CB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>Cascavel, ________de __________________de 20</w:t>
      </w:r>
      <w:r>
        <w:rPr>
          <w:rFonts w:ascii="Arial" w:hAnsi="Arial" w:cs="Arial"/>
        </w:rPr>
        <w:t>21</w:t>
      </w:r>
      <w:r w:rsidRPr="00BA3CE4">
        <w:rPr>
          <w:rFonts w:ascii="Arial" w:hAnsi="Arial" w:cs="Arial"/>
        </w:rPr>
        <w:t>.</w:t>
      </w:r>
    </w:p>
    <w:p w14:paraId="36B73AD5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2E58DF29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2276034F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2469B841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06CE6531" w14:textId="77777777" w:rsidR="00E268ED" w:rsidRPr="00BA3CE4" w:rsidRDefault="00E268ED" w:rsidP="00E268ED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370CB888" w14:textId="77777777" w:rsidR="00E268ED" w:rsidRPr="00BA3CE4" w:rsidRDefault="00E268ED" w:rsidP="00E268ED">
      <w:pPr>
        <w:snapToGrid w:val="0"/>
        <w:spacing w:line="200" w:lineRule="atLeast"/>
        <w:jc w:val="center"/>
        <w:rPr>
          <w:rFonts w:ascii="Arial" w:hAnsi="Arial" w:cs="Arial"/>
        </w:rPr>
      </w:pPr>
      <w:r w:rsidRPr="00BA3CE4">
        <w:rPr>
          <w:rFonts w:ascii="Arial" w:hAnsi="Arial" w:cs="Arial"/>
        </w:rPr>
        <w:t>Assinatura do docente</w:t>
      </w:r>
    </w:p>
    <w:p w14:paraId="73C3B1A6" w14:textId="77777777" w:rsidR="00657606" w:rsidRDefault="00657606"/>
    <w:sectPr w:rsidR="00657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ED"/>
    <w:rsid w:val="00657606"/>
    <w:rsid w:val="00E2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426E"/>
  <w15:chartTrackingRefBased/>
  <w15:docId w15:val="{95D020DE-5AC8-47C0-B83A-1777C92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Almeida Boffi</dc:creator>
  <cp:keywords/>
  <dc:description/>
  <cp:lastModifiedBy>Silvia de Almeida Boffi</cp:lastModifiedBy>
  <cp:revision>1</cp:revision>
  <dcterms:created xsi:type="dcterms:W3CDTF">2021-11-13T00:21:00Z</dcterms:created>
  <dcterms:modified xsi:type="dcterms:W3CDTF">2021-11-13T00:22:00Z</dcterms:modified>
</cp:coreProperties>
</file>